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7739" w14:textId="2C0BD03F" w:rsidR="00C00FD7" w:rsidRDefault="00267CA3">
      <w:pPr>
        <w:pStyle w:val="Nadpis1"/>
        <w:ind w:right="0"/>
        <w:jc w:val="left"/>
        <w:rPr>
          <w:sz w:val="36"/>
          <w:szCs w:val="36"/>
        </w:rPr>
      </w:pPr>
      <w:r w:rsidRPr="003C3999">
        <w:rPr>
          <w:sz w:val="36"/>
          <w:szCs w:val="36"/>
        </w:rPr>
        <w:t>P</w:t>
      </w:r>
      <w:r w:rsidR="00FC6FCB" w:rsidRPr="003C3999">
        <w:rPr>
          <w:sz w:val="36"/>
          <w:szCs w:val="36"/>
        </w:rPr>
        <w:t xml:space="preserve">ríloha č. </w:t>
      </w:r>
      <w:r w:rsidR="00C755A1">
        <w:rPr>
          <w:sz w:val="36"/>
          <w:szCs w:val="36"/>
        </w:rPr>
        <w:t>4</w:t>
      </w:r>
      <w:r w:rsidR="00FC6FCB" w:rsidRPr="003C3999">
        <w:rPr>
          <w:sz w:val="36"/>
          <w:szCs w:val="36"/>
        </w:rPr>
        <w:t xml:space="preserve"> Kvantifikácia kritérií </w:t>
      </w:r>
    </w:p>
    <w:p w14:paraId="15A61D31" w14:textId="1B0C68E3" w:rsidR="00267CA3" w:rsidRPr="00D61498" w:rsidRDefault="00267CA3" w:rsidP="003C3999">
      <w:pPr>
        <w:ind w:left="0" w:firstLine="0"/>
        <w:jc w:val="both"/>
        <w:rPr>
          <w:sz w:val="36"/>
          <w:szCs w:val="36"/>
        </w:rPr>
      </w:pPr>
      <w:r w:rsidRPr="00D61498">
        <w:rPr>
          <w:b/>
          <w:sz w:val="36"/>
          <w:szCs w:val="36"/>
        </w:rPr>
        <w:t xml:space="preserve">Kritériá na získanie titulu docent a profesor v </w:t>
      </w:r>
      <w:proofErr w:type="gramStart"/>
      <w:r w:rsidRPr="00D61498">
        <w:rPr>
          <w:b/>
          <w:sz w:val="36"/>
          <w:szCs w:val="36"/>
        </w:rPr>
        <w:t>odbore  habilitačného</w:t>
      </w:r>
      <w:proofErr w:type="gramEnd"/>
      <w:r w:rsidRPr="00D61498">
        <w:rPr>
          <w:b/>
          <w:sz w:val="36"/>
          <w:szCs w:val="36"/>
        </w:rPr>
        <w:t xml:space="preserve"> konania a inauguračného konania </w:t>
      </w:r>
      <w:r w:rsidR="00691529">
        <w:rPr>
          <w:b/>
          <w:sz w:val="36"/>
          <w:szCs w:val="36"/>
        </w:rPr>
        <w:t xml:space="preserve">architektúra a </w:t>
      </w:r>
      <w:r w:rsidRPr="00D61498">
        <w:rPr>
          <w:b/>
          <w:sz w:val="36"/>
          <w:szCs w:val="36"/>
        </w:rPr>
        <w:t>dejiny a teória výtvarných umení</w:t>
      </w:r>
      <w:r w:rsidR="00691529">
        <w:rPr>
          <w:b/>
          <w:sz w:val="36"/>
          <w:szCs w:val="36"/>
        </w:rPr>
        <w:t>.</w:t>
      </w:r>
    </w:p>
    <w:p w14:paraId="1A27E6EC" w14:textId="77777777" w:rsidR="00AF2D82" w:rsidRDefault="00FC6FCB" w:rsidP="003C3999">
      <w:pPr>
        <w:spacing w:after="165"/>
        <w:ind w:left="0" w:right="0" w:firstLine="0"/>
      </w:pPr>
      <w:r>
        <w:t xml:space="preserve"> </w:t>
      </w:r>
    </w:p>
    <w:p w14:paraId="2C736703" w14:textId="19EFA8B5" w:rsidR="00C00FD7" w:rsidRPr="003C3999" w:rsidRDefault="00FC6FCB" w:rsidP="003C3999">
      <w:pPr>
        <w:spacing w:after="165"/>
        <w:ind w:left="0" w:right="0" w:firstLine="0"/>
        <w:rPr>
          <w:b/>
          <w:sz w:val="24"/>
        </w:rPr>
      </w:pPr>
      <w:r w:rsidRPr="003C3999">
        <w:rPr>
          <w:b/>
          <w:sz w:val="24"/>
        </w:rPr>
        <w:t xml:space="preserve">Tabuľka A: Kvalifikačné predpoklady, pedagogická spôsobilosť, umelecká alebo publikačná činnosť </w:t>
      </w:r>
    </w:p>
    <w:tbl>
      <w:tblPr>
        <w:tblStyle w:val="TableGrid"/>
        <w:tblW w:w="9911" w:type="dxa"/>
        <w:tblInd w:w="7" w:type="dxa"/>
        <w:tblCellMar>
          <w:top w:w="4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414"/>
        <w:gridCol w:w="2972"/>
        <w:gridCol w:w="1139"/>
        <w:gridCol w:w="1509"/>
        <w:gridCol w:w="1044"/>
        <w:gridCol w:w="2833"/>
      </w:tblGrid>
      <w:tr w:rsidR="00C00FD7" w14:paraId="79ABAFE0" w14:textId="77777777" w:rsidTr="00AF2D82">
        <w:trPr>
          <w:trHeight w:val="492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243BAB3" w14:textId="77777777" w:rsidR="00C00FD7" w:rsidRDefault="00FC6FCB">
            <w:pPr>
              <w:spacing w:after="0"/>
              <w:ind w:left="0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B5E5259" w14:textId="03E68FD3" w:rsidR="00C00FD7" w:rsidRPr="003C3999" w:rsidRDefault="00FC6FCB" w:rsidP="003C3999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3C3999">
              <w:rPr>
                <w:b/>
                <w:sz w:val="28"/>
                <w:szCs w:val="28"/>
              </w:rPr>
              <w:t>Činnosť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89FAB2" w14:textId="3F283B17" w:rsidR="00C00FD7" w:rsidRPr="003C3999" w:rsidRDefault="00FC6FCB" w:rsidP="003C3999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3C3999">
              <w:rPr>
                <w:b/>
                <w:sz w:val="28"/>
                <w:szCs w:val="28"/>
              </w:rPr>
              <w:t>Požiadavky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4635AC0" w14:textId="056FA5FE" w:rsidR="00C00FD7" w:rsidRPr="003C3999" w:rsidRDefault="00FC6FCB" w:rsidP="003C3999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3C3999">
              <w:rPr>
                <w:b/>
                <w:sz w:val="28"/>
                <w:szCs w:val="28"/>
              </w:rPr>
              <w:t>Plnenie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9D5AA8" w14:textId="273FC370" w:rsidR="00C00FD7" w:rsidRPr="003C3999" w:rsidRDefault="00FC6FCB" w:rsidP="003C3999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3C3999">
              <w:rPr>
                <w:b/>
                <w:sz w:val="28"/>
                <w:szCs w:val="28"/>
              </w:rPr>
              <w:t>Poznámka</w:t>
            </w:r>
          </w:p>
        </w:tc>
      </w:tr>
      <w:tr w:rsidR="00C00FD7" w14:paraId="5B069FD0" w14:textId="77777777" w:rsidTr="00AF2D82">
        <w:trPr>
          <w:trHeight w:val="491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2434" w14:textId="77777777" w:rsidR="00C00FD7" w:rsidRDefault="00C00FD7">
            <w:pPr>
              <w:spacing w:after="160"/>
              <w:ind w:left="0" w:right="0" w:firstLine="0"/>
            </w:pPr>
          </w:p>
        </w:tc>
        <w:tc>
          <w:tcPr>
            <w:tcW w:w="2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B43C" w14:textId="77777777" w:rsidR="00C00FD7" w:rsidRDefault="00C00FD7">
            <w:pPr>
              <w:spacing w:after="160"/>
              <w:ind w:left="0" w:right="0" w:firstLine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03375E" w14:textId="604F2B17" w:rsidR="00C00FD7" w:rsidRPr="003C3999" w:rsidRDefault="00FC6FCB" w:rsidP="003C3999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3C3999">
              <w:rPr>
                <w:b/>
                <w:sz w:val="28"/>
                <w:szCs w:val="28"/>
              </w:rPr>
              <w:t>Docent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6FD542" w14:textId="583503C5" w:rsidR="00C00FD7" w:rsidRPr="003C3999" w:rsidRDefault="00FC6FCB" w:rsidP="003C3999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3C3999"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2315" w14:textId="77777777" w:rsidR="00C00FD7" w:rsidRDefault="00C00FD7">
            <w:pPr>
              <w:spacing w:after="160"/>
              <w:ind w:left="0" w:right="0" w:firstLine="0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E23A" w14:textId="77777777" w:rsidR="00C00FD7" w:rsidRDefault="00C00FD7">
            <w:pPr>
              <w:spacing w:after="160"/>
              <w:ind w:left="0" w:right="0" w:firstLine="0"/>
            </w:pPr>
          </w:p>
        </w:tc>
      </w:tr>
      <w:tr w:rsidR="00C00FD7" w14:paraId="7226A92E" w14:textId="77777777" w:rsidTr="00AF2D82">
        <w:trPr>
          <w:trHeight w:val="1657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D91D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szCs w:val="20"/>
              </w:rPr>
              <w:t xml:space="preserve">1.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EC41" w14:textId="77777777" w:rsidR="00C00FD7" w:rsidRPr="003C3999" w:rsidRDefault="00FC6FCB" w:rsidP="00AF2D82">
            <w:pPr>
              <w:spacing w:after="0"/>
              <w:ind w:left="0" w:right="0" w:firstLine="0"/>
              <w:jc w:val="both"/>
              <w:rPr>
                <w:szCs w:val="20"/>
              </w:rPr>
            </w:pPr>
            <w:r w:rsidRPr="003C3999">
              <w:rPr>
                <w:szCs w:val="20"/>
              </w:rPr>
              <w:t xml:space="preserve">Kontinuálna pedagogická činnosť na vysokej škole počas doby najmenej troch rokov vo funkcii odborného asistenta v rozsahu najmenej 50 % ustanoveného týždenného pracovného času.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2E5D" w14:textId="20B5FCF4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b/>
                <w:szCs w:val="20"/>
              </w:rPr>
              <w:t xml:space="preserve">Min. 3 roky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2725" w14:textId="77777777" w:rsidR="00AF2D82" w:rsidRDefault="00AF2D82">
            <w:pPr>
              <w:spacing w:after="0"/>
              <w:ind w:left="0" w:right="0" w:firstLine="0"/>
              <w:rPr>
                <w:b/>
                <w:szCs w:val="20"/>
              </w:rPr>
            </w:pPr>
          </w:p>
          <w:p w14:paraId="44017AD5" w14:textId="5DD21478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b/>
                <w:szCs w:val="20"/>
              </w:rPr>
              <w:t xml:space="preserve">-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0E15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F63C" w14:textId="77777777" w:rsidR="00AF2D82" w:rsidRDefault="00AF2D82" w:rsidP="003C3999">
            <w:pPr>
              <w:spacing w:after="0"/>
              <w:ind w:left="0" w:right="0" w:firstLine="0"/>
              <w:rPr>
                <w:szCs w:val="20"/>
              </w:rPr>
            </w:pPr>
          </w:p>
          <w:p w14:paraId="69829EDE" w14:textId="77777777" w:rsidR="00AF2D82" w:rsidRDefault="00AF2D82" w:rsidP="003C3999">
            <w:pPr>
              <w:spacing w:after="0"/>
              <w:ind w:left="0" w:right="0" w:firstLine="0"/>
              <w:rPr>
                <w:szCs w:val="20"/>
              </w:rPr>
            </w:pPr>
          </w:p>
          <w:p w14:paraId="7D48ECE7" w14:textId="77777777" w:rsidR="00AF2D82" w:rsidRDefault="00AF2D82" w:rsidP="003C3999">
            <w:pPr>
              <w:spacing w:after="0"/>
              <w:ind w:left="0" w:right="0" w:firstLine="0"/>
              <w:rPr>
                <w:szCs w:val="20"/>
              </w:rPr>
            </w:pPr>
          </w:p>
          <w:p w14:paraId="2072E0CC" w14:textId="5315902D" w:rsidR="00C00FD7" w:rsidRPr="003C3999" w:rsidRDefault="00FC6FCB" w:rsidP="003C3999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szCs w:val="20"/>
              </w:rPr>
              <w:t>Minimálna podmienka</w:t>
            </w:r>
          </w:p>
        </w:tc>
      </w:tr>
      <w:tr w:rsidR="00C00FD7" w14:paraId="16CA0E5E" w14:textId="77777777" w:rsidTr="00AF2D82">
        <w:trPr>
          <w:trHeight w:val="2547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36F5" w14:textId="77777777" w:rsidR="00C00FD7" w:rsidRPr="003C3999" w:rsidRDefault="00C00FD7">
            <w:pPr>
              <w:spacing w:after="160"/>
              <w:ind w:left="0" w:right="0" w:firstLine="0"/>
              <w:rPr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288D" w14:textId="77777777" w:rsidR="00C00FD7" w:rsidRPr="003C3999" w:rsidRDefault="00FC6FCB" w:rsidP="003C3999">
            <w:pPr>
              <w:spacing w:after="2" w:line="265" w:lineRule="auto"/>
              <w:ind w:left="0" w:right="24" w:firstLine="0"/>
              <w:jc w:val="both"/>
              <w:rPr>
                <w:szCs w:val="20"/>
              </w:rPr>
            </w:pPr>
            <w:r w:rsidRPr="003C3999">
              <w:rPr>
                <w:szCs w:val="20"/>
              </w:rPr>
              <w:t xml:space="preserve">Kontinuálna pedagogická činnosť počas doby najmenej troch rokov od získania titulu docent v danom alebo v príbuznom odbore HaI </w:t>
            </w:r>
          </w:p>
          <w:p w14:paraId="63427101" w14:textId="77777777" w:rsidR="00C00FD7" w:rsidRPr="003C3999" w:rsidRDefault="00FC6FCB" w:rsidP="003C3999">
            <w:pPr>
              <w:spacing w:after="0"/>
              <w:ind w:left="0" w:right="0" w:firstLine="0"/>
              <w:jc w:val="both"/>
              <w:rPr>
                <w:szCs w:val="20"/>
              </w:rPr>
            </w:pPr>
            <w:r w:rsidRPr="003C3999">
              <w:rPr>
                <w:szCs w:val="20"/>
              </w:rPr>
              <w:t xml:space="preserve">konania, počas ktorej bol uchádzač v pracovnom pomere s vysokou školou v rozsahu najmenej 50% ustanoveného týždenného pracovného času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0DA8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b/>
                <w:szCs w:val="20"/>
              </w:rPr>
              <w:t xml:space="preserve">-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59BF" w14:textId="77777777" w:rsidR="00AF2D82" w:rsidRDefault="00FC6FCB">
            <w:pPr>
              <w:spacing w:after="0"/>
              <w:ind w:left="0" w:right="0" w:firstLine="0"/>
              <w:rPr>
                <w:b/>
                <w:szCs w:val="20"/>
              </w:rPr>
            </w:pPr>
            <w:r w:rsidRPr="003C3999">
              <w:rPr>
                <w:b/>
                <w:szCs w:val="20"/>
              </w:rPr>
              <w:t xml:space="preserve">Min. 3 roky </w:t>
            </w:r>
          </w:p>
          <w:p w14:paraId="287694CA" w14:textId="71B562F6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b/>
                <w:szCs w:val="20"/>
              </w:rPr>
              <w:t xml:space="preserve">po habilitácii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CA0B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16BD" w14:textId="77777777" w:rsidR="00AF2D82" w:rsidRDefault="00AF2D82" w:rsidP="00AF2D82">
            <w:pPr>
              <w:spacing w:after="0"/>
              <w:ind w:left="0" w:right="0" w:firstLine="0"/>
              <w:rPr>
                <w:szCs w:val="20"/>
              </w:rPr>
            </w:pPr>
          </w:p>
          <w:p w14:paraId="21148DC2" w14:textId="77777777" w:rsidR="00AF2D82" w:rsidRDefault="00AF2D82" w:rsidP="00AF2D82">
            <w:pPr>
              <w:spacing w:after="0"/>
              <w:ind w:left="0" w:right="0" w:firstLine="0"/>
              <w:rPr>
                <w:szCs w:val="20"/>
              </w:rPr>
            </w:pPr>
          </w:p>
          <w:p w14:paraId="05EE7BC6" w14:textId="77777777" w:rsidR="00AF2D82" w:rsidRDefault="00AF2D82" w:rsidP="00AF2D82">
            <w:pPr>
              <w:spacing w:after="0"/>
              <w:ind w:left="0" w:right="0" w:firstLine="0"/>
              <w:rPr>
                <w:szCs w:val="20"/>
              </w:rPr>
            </w:pPr>
          </w:p>
          <w:p w14:paraId="18F1FED6" w14:textId="2C8F0639" w:rsidR="00C00FD7" w:rsidRPr="003C3999" w:rsidRDefault="00FC6FCB" w:rsidP="00AF2D82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szCs w:val="20"/>
              </w:rPr>
              <w:t>Minimálna podmienka</w:t>
            </w:r>
          </w:p>
        </w:tc>
      </w:tr>
      <w:tr w:rsidR="00C00FD7" w14:paraId="778A74E3" w14:textId="77777777" w:rsidTr="00AF2D82">
        <w:trPr>
          <w:trHeight w:val="82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EF95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szCs w:val="20"/>
              </w:rPr>
              <w:t xml:space="preserve">2a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33F" w14:textId="77777777" w:rsidR="00C00FD7" w:rsidRPr="003C3999" w:rsidRDefault="00FC6FCB" w:rsidP="003C3999">
            <w:pPr>
              <w:spacing w:after="0"/>
              <w:ind w:left="0" w:right="0" w:firstLine="0"/>
              <w:jc w:val="both"/>
              <w:rPr>
                <w:szCs w:val="20"/>
              </w:rPr>
            </w:pPr>
            <w:r w:rsidRPr="003C3999">
              <w:rPr>
                <w:szCs w:val="20"/>
              </w:rPr>
              <w:t xml:space="preserve">vedecká monografia kategórie A (min. 3 AH)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5C37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b/>
                <w:szCs w:val="20"/>
              </w:rPr>
              <w:t xml:space="preserve">1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5510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b/>
                <w:szCs w:val="20"/>
              </w:rPr>
              <w:t xml:space="preserve">2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31AA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756C" w14:textId="77777777" w:rsidR="00AF2D82" w:rsidRDefault="00FC6FCB" w:rsidP="00AF2D82">
            <w:pPr>
              <w:spacing w:after="0" w:line="250" w:lineRule="auto"/>
              <w:ind w:left="0" w:right="0" w:firstLine="0"/>
              <w:rPr>
                <w:szCs w:val="20"/>
              </w:rPr>
            </w:pPr>
            <w:r w:rsidRPr="003C3999">
              <w:rPr>
                <w:szCs w:val="20"/>
              </w:rPr>
              <w:t xml:space="preserve">Minimálna podmienka, </w:t>
            </w:r>
          </w:p>
          <w:p w14:paraId="7D24602C" w14:textId="45747705" w:rsidR="00C00FD7" w:rsidRPr="003C3999" w:rsidRDefault="00FC6FCB" w:rsidP="00AF2D82">
            <w:pPr>
              <w:spacing w:after="0" w:line="250" w:lineRule="auto"/>
              <w:ind w:left="0" w:right="0" w:firstLine="0"/>
              <w:rPr>
                <w:szCs w:val="20"/>
              </w:rPr>
            </w:pPr>
            <w:r w:rsidRPr="003C3999">
              <w:rPr>
                <w:szCs w:val="20"/>
              </w:rPr>
              <w:t>za celé obdobie profesionálneho pôsobenia</w:t>
            </w:r>
          </w:p>
        </w:tc>
      </w:tr>
      <w:tr w:rsidR="00C00FD7" w14:paraId="2065C896" w14:textId="77777777" w:rsidTr="00AF2D82">
        <w:trPr>
          <w:trHeight w:val="1120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20E1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szCs w:val="20"/>
              </w:rPr>
              <w:t xml:space="preserve">2b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0752" w14:textId="77777777" w:rsidR="00C00FD7" w:rsidRPr="00AF2D82" w:rsidRDefault="00FC6FCB" w:rsidP="003C3999">
            <w:pPr>
              <w:spacing w:after="119" w:line="266" w:lineRule="auto"/>
              <w:ind w:left="0" w:right="0" w:firstLine="0"/>
              <w:jc w:val="both"/>
              <w:rPr>
                <w:szCs w:val="20"/>
              </w:rPr>
            </w:pPr>
            <w:r w:rsidRPr="00AF2D82">
              <w:rPr>
                <w:szCs w:val="20"/>
              </w:rPr>
              <w:t xml:space="preserve">1 odborná monografia kategórie B alebo vysokoškolská učebnica / skriptum </w:t>
            </w:r>
          </w:p>
          <w:p w14:paraId="06829562" w14:textId="77777777" w:rsidR="00C00FD7" w:rsidRPr="00AF2D82" w:rsidRDefault="00FC6FCB" w:rsidP="003C3999">
            <w:pPr>
              <w:spacing w:after="0"/>
              <w:ind w:left="0" w:right="0" w:firstLine="0"/>
              <w:jc w:val="both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73BE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b/>
                <w:szCs w:val="20"/>
              </w:rPr>
              <w:t xml:space="preserve">1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2122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b/>
                <w:szCs w:val="20"/>
              </w:rPr>
              <w:t xml:space="preserve">-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D86A" w14:textId="77777777" w:rsidR="00C00FD7" w:rsidRPr="003C3999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3C3999">
              <w:rPr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23CB" w14:textId="6312425B" w:rsidR="00C00FD7" w:rsidRPr="003C3999" w:rsidRDefault="00FC6FCB" w:rsidP="003C3999">
            <w:pPr>
              <w:spacing w:after="0"/>
              <w:ind w:left="0" w:right="55" w:firstLine="0"/>
              <w:rPr>
                <w:szCs w:val="20"/>
              </w:rPr>
            </w:pPr>
            <w:r w:rsidRPr="003C3999">
              <w:rPr>
                <w:szCs w:val="20"/>
              </w:rPr>
              <w:t>Možnosť náhrady 3 vedeckými štúdiami s pedagogickým využitím v rozsahu 3 AH.</w:t>
            </w:r>
          </w:p>
        </w:tc>
      </w:tr>
      <w:tr w:rsidR="00C00FD7" w14:paraId="0B31A975" w14:textId="77777777" w:rsidTr="00AF2D82">
        <w:trPr>
          <w:trHeight w:val="1052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F1EA" w14:textId="77777777" w:rsidR="00C00FD7" w:rsidRDefault="00C00FD7">
            <w:pPr>
              <w:spacing w:after="160"/>
              <w:ind w:left="0" w:right="0" w:firstLine="0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8C88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2 odborné monografie kategórie B alebo vysokoškolské učebnice / skriptá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EDE2" w14:textId="77777777" w:rsidR="00C00FD7" w:rsidRDefault="00FC6FCB">
            <w:pPr>
              <w:spacing w:after="0"/>
              <w:ind w:left="0" w:right="0" w:firstLine="0"/>
            </w:pPr>
            <w:r>
              <w:rPr>
                <w:b/>
                <w:sz w:val="18"/>
              </w:rPr>
              <w:t xml:space="preserve">-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E4F3" w14:textId="77777777" w:rsidR="00C00FD7" w:rsidRDefault="00FC6FCB">
            <w:pPr>
              <w:spacing w:after="0"/>
              <w:ind w:left="0" w:right="0" w:firstLine="0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0B15" w14:textId="77777777" w:rsidR="00C00FD7" w:rsidRDefault="00FC6FCB">
            <w:pPr>
              <w:spacing w:after="0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DF13" w14:textId="77777777" w:rsidR="00C00FD7" w:rsidRPr="00AF2D82" w:rsidRDefault="00FC6FCB">
            <w:pPr>
              <w:spacing w:after="0"/>
              <w:ind w:left="0" w:right="43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Možnosť náhrady 6 vedeckými štúdiami s pedagogickým využitím v rozsahu 6 AH. </w:t>
            </w:r>
          </w:p>
        </w:tc>
      </w:tr>
      <w:tr w:rsidR="00C00FD7" w14:paraId="41583A5D" w14:textId="77777777" w:rsidTr="00AF2D82">
        <w:trPr>
          <w:trHeight w:val="737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A0E9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2c.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AEFB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15 domácich a 5 zahraničných vedeckých prác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70E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15/5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284C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-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E153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EE6B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Minimálna podmienka  </w:t>
            </w:r>
          </w:p>
        </w:tc>
      </w:tr>
      <w:tr w:rsidR="00C00FD7" w14:paraId="67C292C3" w14:textId="77777777" w:rsidTr="00AF2D82">
        <w:trPr>
          <w:trHeight w:val="1222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E42A" w14:textId="77777777" w:rsidR="00C00FD7" w:rsidRPr="00AF2D82" w:rsidRDefault="00C00FD7">
            <w:pPr>
              <w:spacing w:after="160"/>
              <w:ind w:left="0" w:right="0" w:firstLine="0"/>
              <w:rPr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0C0E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40 vedeckých prác (z toho 3 výstupy kategórie A), z toho 5 publikovaných v zahraničí.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450A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-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3CD8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35/5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E464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84F0" w14:textId="77777777" w:rsidR="00AF2D82" w:rsidRDefault="00AF2D82">
            <w:pPr>
              <w:spacing w:after="118" w:line="267" w:lineRule="auto"/>
              <w:ind w:left="2" w:right="0" w:firstLine="0"/>
              <w:rPr>
                <w:szCs w:val="20"/>
              </w:rPr>
            </w:pPr>
          </w:p>
          <w:p w14:paraId="3C419377" w14:textId="0830284B" w:rsidR="00C00FD7" w:rsidRPr="00AF2D82" w:rsidRDefault="00FC6FCB">
            <w:pPr>
              <w:spacing w:after="118" w:line="267" w:lineRule="auto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Minimálna podmienka  </w:t>
            </w:r>
          </w:p>
          <w:p w14:paraId="3AC30C7B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</w:tr>
      <w:tr w:rsidR="00C00FD7" w14:paraId="48DA8E9D" w14:textId="77777777" w:rsidTr="00AF2D82">
        <w:trPr>
          <w:trHeight w:val="979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3901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lastRenderedPageBreak/>
              <w:t xml:space="preserve">3.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9FFF" w14:textId="77777777" w:rsidR="00C00FD7" w:rsidRPr="00AF2D82" w:rsidRDefault="00FC6FCB">
            <w:pPr>
              <w:spacing w:after="0" w:line="267" w:lineRule="auto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Počet úspešne vedených záverečných prác </w:t>
            </w:r>
          </w:p>
          <w:p w14:paraId="424EE229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na I. </w:t>
            </w:r>
            <w:proofErr w:type="gramStart"/>
            <w:r w:rsidRPr="00AF2D82">
              <w:rPr>
                <w:szCs w:val="20"/>
              </w:rPr>
              <w:t>a</w:t>
            </w:r>
            <w:proofErr w:type="gramEnd"/>
            <w:r w:rsidRPr="00AF2D82">
              <w:rPr>
                <w:szCs w:val="20"/>
              </w:rPr>
              <w:t xml:space="preserve"> II. stupni štúdia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27A4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spolu 8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BC3C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-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14BA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EFA0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</w:tr>
      <w:tr w:rsidR="00C00FD7" w14:paraId="0CFF90AA" w14:textId="77777777" w:rsidTr="00AF2D82">
        <w:trPr>
          <w:trHeight w:val="980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DED70" w14:textId="77777777" w:rsidR="00C00FD7" w:rsidRDefault="00C00FD7">
            <w:pPr>
              <w:spacing w:after="160"/>
              <w:ind w:left="0" w:right="0" w:firstLine="0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9157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z toho vedenie záverečných prác na I. stupni štúdia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A487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946E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-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FB15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142B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</w:tr>
      <w:tr w:rsidR="00C00FD7" w14:paraId="1A272ADC" w14:textId="77777777" w:rsidTr="00AF2D82">
        <w:trPr>
          <w:trHeight w:val="1400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7178" w14:textId="77777777" w:rsidR="00C00FD7" w:rsidRDefault="00C00FD7">
            <w:pPr>
              <w:spacing w:after="160"/>
              <w:ind w:left="0" w:right="0" w:firstLine="0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ECC5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z toho vedenie záverečných prác na II. stupni štúdia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C26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3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5DF0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5 po habilitácii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9BC1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ED3D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Vedenie záverečnej práce na II. Stupni štúdia môže nahradiť vedenie záverečnej práce na I. Stupni štúdia </w:t>
            </w:r>
          </w:p>
        </w:tc>
      </w:tr>
      <w:tr w:rsidR="00C00FD7" w14:paraId="12450B8E" w14:textId="77777777" w:rsidTr="00AF2D82">
        <w:trPr>
          <w:trHeight w:val="225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EA66" w14:textId="77777777" w:rsidR="00C00FD7" w:rsidRDefault="00FC6FCB">
            <w:pPr>
              <w:spacing w:after="0"/>
              <w:ind w:left="2" w:right="0" w:firstLine="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38E7" w14:textId="77777777" w:rsidR="00C00FD7" w:rsidRPr="00AF2D82" w:rsidRDefault="00FC6FCB">
            <w:pPr>
              <w:spacing w:after="0"/>
              <w:ind w:left="2" w:right="12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Počet doktorandov – úspešné vyškolenie najmenej jedného doktoranda v danom alebo príbuznom študijnom odbore a školenie najmenej jedného doktoranda po absolvovaní dizertačnej skúšky v danom alebo príbuznom študijnom odbore.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B47C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-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C638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Min. 1 + 1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55FE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D0A8" w14:textId="77777777" w:rsidR="00C00FD7" w:rsidRPr="00AF2D82" w:rsidRDefault="00FC6FCB">
            <w:pPr>
              <w:spacing w:after="118" w:line="267" w:lineRule="auto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Minimálna podmienka  </w:t>
            </w:r>
          </w:p>
          <w:p w14:paraId="4FBC9FA3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</w:tr>
      <w:tr w:rsidR="00C00FD7" w14:paraId="7AC167DA" w14:textId="77777777" w:rsidTr="00AF2D82">
        <w:trPr>
          <w:trHeight w:val="12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0A2B" w14:textId="77777777" w:rsidR="00C00FD7" w:rsidRDefault="00FC6FCB">
            <w:pPr>
              <w:spacing w:after="0"/>
              <w:ind w:left="2" w:right="0" w:firstLine="0"/>
            </w:pPr>
            <w:r>
              <w:rPr>
                <w:sz w:val="18"/>
              </w:rPr>
              <w:t xml:space="preserve">5.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0DAF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Postavenie koncepcie a zavedenie predmetu, vypracovanie metodiky, obsahu a učebného programu (vlastná škola)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A201" w14:textId="77777777" w:rsidR="00C00FD7" w:rsidRPr="00AF2D82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-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D960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áno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2FFB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E669" w14:textId="77777777" w:rsidR="00AF2D82" w:rsidRDefault="00FC6FCB" w:rsidP="00AF2D82">
            <w:pPr>
              <w:spacing w:after="7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Podmieňujúcim kritériom </w:t>
            </w:r>
          </w:p>
          <w:p w14:paraId="50918C55" w14:textId="016B6074" w:rsidR="00C00FD7" w:rsidRPr="00AF2D82" w:rsidRDefault="00FC6FCB" w:rsidP="00AF2D82">
            <w:pPr>
              <w:spacing w:after="7"/>
              <w:ind w:left="2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na získanie titulu profesor </w:t>
            </w:r>
          </w:p>
        </w:tc>
      </w:tr>
    </w:tbl>
    <w:p w14:paraId="68BA0144" w14:textId="77777777" w:rsidR="00C00FD7" w:rsidRDefault="00FC6FCB">
      <w:pPr>
        <w:spacing w:after="128"/>
        <w:ind w:left="0" w:right="0" w:firstLine="0"/>
      </w:pPr>
      <w:r>
        <w:rPr>
          <w:b/>
          <w:sz w:val="24"/>
        </w:rPr>
        <w:t xml:space="preserve"> </w:t>
      </w:r>
    </w:p>
    <w:p w14:paraId="42CF7D46" w14:textId="6D16FA52" w:rsidR="00C00FD7" w:rsidRDefault="00FC6FCB">
      <w:pPr>
        <w:spacing w:after="0"/>
        <w:ind w:left="-5" w:right="0" w:hanging="10"/>
        <w:rPr>
          <w:b/>
          <w:sz w:val="24"/>
        </w:rPr>
      </w:pPr>
      <w:r>
        <w:rPr>
          <w:b/>
          <w:sz w:val="24"/>
        </w:rPr>
        <w:t xml:space="preserve">Tabuľka B: Odborná činnosť </w:t>
      </w:r>
    </w:p>
    <w:p w14:paraId="258E1FA1" w14:textId="77777777" w:rsidR="00AF2D82" w:rsidRDefault="00AF2D82">
      <w:pPr>
        <w:spacing w:after="0"/>
        <w:ind w:left="-5" w:right="0" w:hanging="10"/>
      </w:pPr>
    </w:p>
    <w:tbl>
      <w:tblPr>
        <w:tblStyle w:val="TableGrid"/>
        <w:tblW w:w="9911" w:type="dxa"/>
        <w:tblInd w:w="7" w:type="dxa"/>
        <w:tblLayout w:type="fixed"/>
        <w:tblCellMar>
          <w:top w:w="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14"/>
        <w:gridCol w:w="2976"/>
        <w:gridCol w:w="1139"/>
        <w:gridCol w:w="1510"/>
        <w:gridCol w:w="1179"/>
        <w:gridCol w:w="2693"/>
      </w:tblGrid>
      <w:tr w:rsidR="00D61498" w14:paraId="66297482" w14:textId="77777777" w:rsidTr="00B93F8A">
        <w:trPr>
          <w:trHeight w:val="491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D05ABAA" w14:textId="77777777" w:rsidR="00D61498" w:rsidRPr="00AF2D82" w:rsidRDefault="00D61498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2B1E858" w14:textId="77777777" w:rsidR="00D61498" w:rsidRDefault="00D61498" w:rsidP="00AF2D82">
            <w:pPr>
              <w:spacing w:after="0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  <w:p w14:paraId="4D976C4D" w14:textId="3A2D9B77" w:rsidR="00D61498" w:rsidRPr="00AF2D82" w:rsidRDefault="00D61498" w:rsidP="00AF2D82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AF2D82">
              <w:rPr>
                <w:b/>
                <w:sz w:val="28"/>
                <w:szCs w:val="28"/>
              </w:rPr>
              <w:t>Činnosť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64BD2F" w14:textId="5961558B" w:rsidR="00D61498" w:rsidRPr="00AF2D82" w:rsidRDefault="00D61498" w:rsidP="00AF2D82">
            <w:pPr>
              <w:spacing w:after="160"/>
              <w:ind w:left="0" w:right="0" w:firstLine="0"/>
              <w:jc w:val="center"/>
              <w:rPr>
                <w:sz w:val="28"/>
                <w:szCs w:val="28"/>
              </w:rPr>
            </w:pPr>
            <w:r w:rsidRPr="003C3999">
              <w:rPr>
                <w:b/>
                <w:sz w:val="28"/>
                <w:szCs w:val="28"/>
              </w:rPr>
              <w:t>Požiadavky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BAAF8F" w14:textId="1242F1AB" w:rsidR="00D61498" w:rsidRPr="00AF2D82" w:rsidRDefault="00D61498" w:rsidP="00AF2D82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AF2D82">
              <w:rPr>
                <w:b/>
                <w:sz w:val="28"/>
                <w:szCs w:val="28"/>
              </w:rPr>
              <w:t>Plneni</w:t>
            </w: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EDC19D" w14:textId="5F91257E" w:rsidR="00D61498" w:rsidRPr="00AF2D82" w:rsidRDefault="00D61498" w:rsidP="00AF2D82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AF2D82">
              <w:rPr>
                <w:b/>
                <w:sz w:val="28"/>
                <w:szCs w:val="28"/>
              </w:rPr>
              <w:t>Poznámka</w:t>
            </w:r>
          </w:p>
        </w:tc>
      </w:tr>
      <w:tr w:rsidR="00C00FD7" w14:paraId="32883165" w14:textId="77777777" w:rsidTr="00AF2D82">
        <w:trPr>
          <w:trHeight w:val="493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7C36" w14:textId="77777777" w:rsidR="00C00FD7" w:rsidRPr="00AF2D82" w:rsidRDefault="00C00FD7">
            <w:pPr>
              <w:spacing w:after="160"/>
              <w:ind w:left="0" w:right="0" w:firstLine="0"/>
              <w:rPr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0D6B" w14:textId="77777777" w:rsidR="00C00FD7" w:rsidRPr="00AF2D82" w:rsidRDefault="00C00FD7">
            <w:pPr>
              <w:spacing w:after="160"/>
              <w:ind w:left="0" w:right="0" w:firstLine="0"/>
              <w:rPr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B087A1" w14:textId="77777777" w:rsidR="00C00FD7" w:rsidRPr="00AF2D82" w:rsidRDefault="00FC6FCB">
            <w:pPr>
              <w:spacing w:after="0"/>
              <w:ind w:left="0" w:right="0" w:firstLine="0"/>
              <w:rPr>
                <w:sz w:val="28"/>
                <w:szCs w:val="28"/>
              </w:rPr>
            </w:pPr>
            <w:r w:rsidRPr="00AF2D82">
              <w:rPr>
                <w:b/>
                <w:sz w:val="28"/>
                <w:szCs w:val="28"/>
              </w:rPr>
              <w:t xml:space="preserve">Docent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500973" w14:textId="77777777" w:rsidR="00C00FD7" w:rsidRPr="00AF2D82" w:rsidRDefault="00FC6FCB">
            <w:pPr>
              <w:spacing w:after="0"/>
              <w:ind w:left="0" w:right="0" w:firstLine="0"/>
              <w:rPr>
                <w:sz w:val="28"/>
                <w:szCs w:val="28"/>
              </w:rPr>
            </w:pPr>
            <w:r w:rsidRPr="00AF2D82">
              <w:rPr>
                <w:b/>
                <w:sz w:val="28"/>
                <w:szCs w:val="28"/>
              </w:rPr>
              <w:t xml:space="preserve">Profesor 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5212" w14:textId="77777777" w:rsidR="00C00FD7" w:rsidRPr="00AF2D82" w:rsidRDefault="00C00FD7">
            <w:pPr>
              <w:spacing w:after="160"/>
              <w:ind w:left="0" w:right="0" w:firstLine="0"/>
              <w:rPr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7FD1" w14:textId="77777777" w:rsidR="00C00FD7" w:rsidRPr="00AF2D82" w:rsidRDefault="00C00FD7">
            <w:pPr>
              <w:spacing w:after="160"/>
              <w:ind w:left="0" w:right="0" w:firstLine="0"/>
              <w:rPr>
                <w:szCs w:val="20"/>
              </w:rPr>
            </w:pPr>
          </w:p>
        </w:tc>
      </w:tr>
      <w:tr w:rsidR="00C00FD7" w14:paraId="656C55A0" w14:textId="77777777" w:rsidTr="00D61498">
        <w:trPr>
          <w:trHeight w:val="50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B992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a.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F39F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Získaná vedecko-pedagogická kvalifikácia (ArtD., PhD., CSc.)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15F1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ArtD., PhD., CSC.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B012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doc.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5D22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BCD6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Minimálna podmienka </w:t>
            </w:r>
          </w:p>
        </w:tc>
      </w:tr>
      <w:tr w:rsidR="00C00FD7" w14:paraId="13F13D6F" w14:textId="77777777" w:rsidTr="00D61498">
        <w:trPr>
          <w:trHeight w:val="54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CCF2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b.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1004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Účasť na vedeckých, výskumných alebo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5AD2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FD63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b/>
                <w:szCs w:val="20"/>
              </w:rPr>
              <w:t xml:space="preserve">3, z toho 1 ako hlavný riešiteľ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834D" w14:textId="77777777" w:rsidR="00C00FD7" w:rsidRPr="00AF2D82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E5FF" w14:textId="5A44D6F1" w:rsidR="00C00FD7" w:rsidRPr="00AF2D82" w:rsidRDefault="00FC6FCB" w:rsidP="00D61498">
            <w:pPr>
              <w:spacing w:after="5"/>
              <w:ind w:left="0" w:right="0" w:firstLine="0"/>
              <w:rPr>
                <w:szCs w:val="20"/>
              </w:rPr>
            </w:pPr>
            <w:r w:rsidRPr="00AF2D82">
              <w:rPr>
                <w:szCs w:val="20"/>
              </w:rPr>
              <w:t xml:space="preserve">Odporúčané kritérium </w:t>
            </w:r>
          </w:p>
        </w:tc>
      </w:tr>
      <w:tr w:rsidR="00C00FD7" w14:paraId="5D592D8B" w14:textId="77777777" w:rsidTr="00AF2D82">
        <w:trPr>
          <w:trHeight w:val="231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7DFA" w14:textId="77777777" w:rsidR="00C00FD7" w:rsidRPr="00AF2D82" w:rsidRDefault="00C00FD7">
            <w:pPr>
              <w:spacing w:after="160"/>
              <w:ind w:left="0" w:right="0" w:firstLine="0"/>
              <w:rPr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B192" w14:textId="77777777" w:rsidR="00C00FD7" w:rsidRPr="00AF2D82" w:rsidRDefault="00FC6FCB" w:rsidP="00D61498">
            <w:pPr>
              <w:spacing w:after="0" w:line="265" w:lineRule="auto"/>
              <w:ind w:left="2" w:right="0" w:firstLine="0"/>
              <w:jc w:val="both"/>
              <w:rPr>
                <w:szCs w:val="20"/>
              </w:rPr>
            </w:pPr>
            <w:r w:rsidRPr="00AF2D82">
              <w:rPr>
                <w:szCs w:val="20"/>
              </w:rPr>
              <w:t xml:space="preserve">edukatívno-výchovných projektoch (granty, </w:t>
            </w:r>
          </w:p>
          <w:p w14:paraId="327FE809" w14:textId="77777777" w:rsidR="00C00FD7" w:rsidRPr="00AF2D82" w:rsidRDefault="00FC6FCB" w:rsidP="00D61498">
            <w:pPr>
              <w:spacing w:after="5"/>
              <w:ind w:left="2" w:right="0" w:firstLine="0"/>
              <w:jc w:val="both"/>
              <w:rPr>
                <w:szCs w:val="20"/>
              </w:rPr>
            </w:pPr>
            <w:r w:rsidRPr="00AF2D82">
              <w:rPr>
                <w:szCs w:val="20"/>
              </w:rPr>
              <w:t xml:space="preserve">KEGA, VEGA, APVV, </w:t>
            </w:r>
          </w:p>
          <w:p w14:paraId="6FF56B5F" w14:textId="77777777" w:rsidR="00C00FD7" w:rsidRPr="00AF2D82" w:rsidRDefault="00FC6FCB" w:rsidP="00D61498">
            <w:pPr>
              <w:spacing w:after="2" w:line="265" w:lineRule="auto"/>
              <w:ind w:left="2" w:right="49" w:firstLine="0"/>
              <w:jc w:val="both"/>
              <w:rPr>
                <w:szCs w:val="20"/>
              </w:rPr>
            </w:pPr>
            <w:r w:rsidRPr="00AF2D82">
              <w:rPr>
                <w:szCs w:val="20"/>
              </w:rPr>
              <w:t xml:space="preserve">AVF...) alebo na grantových projektoch, zameraných na umeleckú prax (získanie alebo </w:t>
            </w:r>
            <w:proofErr w:type="gramStart"/>
            <w:r w:rsidRPr="00AF2D82">
              <w:rPr>
                <w:szCs w:val="20"/>
              </w:rPr>
              <w:t>spoluriešiteľstvo  grantov</w:t>
            </w:r>
            <w:proofErr w:type="gramEnd"/>
            <w:r w:rsidRPr="00AF2D82">
              <w:rPr>
                <w:szCs w:val="20"/>
              </w:rPr>
              <w:t xml:space="preserve"> V4, </w:t>
            </w:r>
          </w:p>
          <w:p w14:paraId="35250E01" w14:textId="77777777" w:rsidR="00C00FD7" w:rsidRPr="00AF2D82" w:rsidRDefault="00FC6FCB" w:rsidP="00D61498">
            <w:pPr>
              <w:spacing w:after="0"/>
              <w:ind w:left="2" w:right="0" w:firstLine="0"/>
              <w:jc w:val="both"/>
              <w:rPr>
                <w:szCs w:val="20"/>
              </w:rPr>
            </w:pPr>
            <w:r w:rsidRPr="00AF2D82">
              <w:rPr>
                <w:szCs w:val="20"/>
              </w:rPr>
              <w:t xml:space="preserve">FPU...)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04D1" w14:textId="77777777" w:rsidR="00C00FD7" w:rsidRPr="00AF2D82" w:rsidRDefault="00C00FD7">
            <w:pPr>
              <w:spacing w:after="160"/>
              <w:ind w:left="0" w:right="0" w:firstLine="0"/>
              <w:rPr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B890" w14:textId="77777777" w:rsidR="00C00FD7" w:rsidRPr="00AF2D82" w:rsidRDefault="00C00FD7">
            <w:pPr>
              <w:spacing w:after="160"/>
              <w:ind w:left="0" w:right="0" w:firstLine="0"/>
              <w:rPr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6911" w14:textId="77777777" w:rsidR="00C00FD7" w:rsidRPr="00AF2D82" w:rsidRDefault="00C00FD7">
            <w:pPr>
              <w:spacing w:after="160"/>
              <w:ind w:left="0" w:right="0" w:firstLine="0"/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9B93" w14:textId="77777777" w:rsidR="00C00FD7" w:rsidRPr="00AF2D82" w:rsidRDefault="00C00FD7">
            <w:pPr>
              <w:spacing w:after="160"/>
              <w:ind w:left="0" w:right="0" w:firstLine="0"/>
              <w:rPr>
                <w:szCs w:val="20"/>
              </w:rPr>
            </w:pPr>
          </w:p>
        </w:tc>
      </w:tr>
      <w:tr w:rsidR="00C00FD7" w14:paraId="3B90F1D6" w14:textId="77777777" w:rsidTr="00D61498">
        <w:trPr>
          <w:trHeight w:val="239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10DA" w14:textId="77777777" w:rsidR="00C00FD7" w:rsidRPr="00D61498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D61498">
              <w:rPr>
                <w:szCs w:val="20"/>
              </w:rPr>
              <w:lastRenderedPageBreak/>
              <w:t xml:space="preserve">c.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4F7E" w14:textId="77777777" w:rsidR="00C00FD7" w:rsidRPr="00D61498" w:rsidRDefault="00FC6FCB" w:rsidP="00D61498">
            <w:pPr>
              <w:spacing w:after="0"/>
              <w:ind w:left="2" w:right="0" w:firstLine="0"/>
              <w:jc w:val="both"/>
              <w:rPr>
                <w:szCs w:val="20"/>
              </w:rPr>
            </w:pPr>
            <w:r w:rsidRPr="00D61498">
              <w:rPr>
                <w:szCs w:val="20"/>
              </w:rPr>
              <w:t xml:space="preserve">Teoretické alebo kritické texty, iná publikačná činnosť, eseje, rozhovory a podobne v ucelenej publikačnej forme alebo vo forme separátnych článkov doložených bibliografickými odkazmi v úhrnnom rozsahu min. 2 </w:t>
            </w:r>
            <w:proofErr w:type="gramStart"/>
            <w:r w:rsidRPr="00D61498">
              <w:rPr>
                <w:szCs w:val="20"/>
              </w:rPr>
              <w:t>AH</w:t>
            </w:r>
            <w:proofErr w:type="gramEnd"/>
            <w:r w:rsidRPr="00D61498">
              <w:rPr>
                <w:szCs w:val="20"/>
              </w:rPr>
              <w:t xml:space="preserve">.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5584" w14:textId="77777777" w:rsidR="00C00FD7" w:rsidRPr="00D61498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1/1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5A08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2/2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BDC6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F344" w14:textId="38039DDA" w:rsidR="00C00FD7" w:rsidRPr="00D61498" w:rsidRDefault="00FC6FCB" w:rsidP="00D61498">
            <w:pPr>
              <w:spacing w:after="5"/>
              <w:ind w:left="2" w:right="0" w:firstLine="0"/>
              <w:jc w:val="both"/>
              <w:rPr>
                <w:szCs w:val="20"/>
              </w:rPr>
            </w:pPr>
            <w:r w:rsidRPr="00D61498">
              <w:rPr>
                <w:szCs w:val="20"/>
              </w:rPr>
              <w:t xml:space="preserve">Odporúčané kritérium; </w:t>
            </w:r>
          </w:p>
          <w:p w14:paraId="3E541AB2" w14:textId="77777777" w:rsidR="00C00FD7" w:rsidRPr="00D61498" w:rsidRDefault="00FC6FCB" w:rsidP="00D61498">
            <w:pPr>
              <w:spacing w:after="0"/>
              <w:ind w:left="2" w:right="0" w:firstLine="0"/>
              <w:jc w:val="both"/>
              <w:rPr>
                <w:szCs w:val="20"/>
              </w:rPr>
            </w:pPr>
            <w:r w:rsidRPr="00D61498">
              <w:rPr>
                <w:szCs w:val="20"/>
              </w:rPr>
              <w:t xml:space="preserve">možno nahradiť zostavením vedeckého alebo odborného zborníka alebo odbornou redakciou rukopisu v rozsahu 2 AH </w:t>
            </w:r>
          </w:p>
        </w:tc>
      </w:tr>
      <w:tr w:rsidR="00C00FD7" w14:paraId="271E14C4" w14:textId="77777777" w:rsidTr="00D61498">
        <w:trPr>
          <w:trHeight w:val="11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6A0C" w14:textId="77777777" w:rsidR="00C00FD7" w:rsidRPr="00D61498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d.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16E4" w14:textId="77777777" w:rsidR="00C00FD7" w:rsidRPr="00D61498" w:rsidRDefault="00FC6FCB" w:rsidP="00D61498">
            <w:pPr>
              <w:spacing w:after="0"/>
              <w:ind w:left="2" w:right="24" w:firstLine="0"/>
              <w:jc w:val="both"/>
              <w:rPr>
                <w:szCs w:val="20"/>
              </w:rPr>
            </w:pPr>
            <w:r w:rsidRPr="00D61498">
              <w:rPr>
                <w:szCs w:val="20"/>
              </w:rPr>
              <w:t xml:space="preserve">Posudky na diplomové bakalárske a magisterské práce, oponentúry na odborné texty a dizertačné práce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FC12" w14:textId="77777777" w:rsidR="00C00FD7" w:rsidRPr="00D61498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10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372D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20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7DE7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0ED6" w14:textId="77777777" w:rsidR="00C00FD7" w:rsidRPr="00D61498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 </w:t>
            </w:r>
          </w:p>
        </w:tc>
      </w:tr>
      <w:tr w:rsidR="00C00FD7" w14:paraId="50EF8D05" w14:textId="77777777" w:rsidTr="00D61498">
        <w:trPr>
          <w:trHeight w:val="183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61B1" w14:textId="77777777" w:rsidR="00C00FD7" w:rsidRPr="00D61498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e.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AFE0" w14:textId="77777777" w:rsidR="00C00FD7" w:rsidRPr="00D61498" w:rsidRDefault="00FC6FCB" w:rsidP="00D61498">
            <w:pPr>
              <w:spacing w:after="0"/>
              <w:ind w:left="2" w:right="0" w:firstLine="0"/>
              <w:jc w:val="both"/>
              <w:rPr>
                <w:szCs w:val="20"/>
              </w:rPr>
            </w:pPr>
            <w:r w:rsidRPr="00D61498">
              <w:rPr>
                <w:szCs w:val="20"/>
              </w:rPr>
              <w:t xml:space="preserve">Prednášky na konferenciách, seminároch a workshopoch v rozsahu, štruktúre a kvalite zodpovedajúcej medzinárodným zvyklostiam </w:t>
            </w:r>
            <w:proofErr w:type="gramStart"/>
            <w:r w:rsidRPr="00D61498">
              <w:rPr>
                <w:szCs w:val="20"/>
              </w:rPr>
              <w:t>a</w:t>
            </w:r>
            <w:proofErr w:type="gramEnd"/>
            <w:r w:rsidRPr="00D61498">
              <w:rPr>
                <w:szCs w:val="20"/>
              </w:rPr>
              <w:t xml:space="preserve"> osobitostiam v príslušnom odbore HaIK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DF6C" w14:textId="77777777" w:rsidR="00C00FD7" w:rsidRPr="00D61498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4, z toho 1 v zahraničí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EACE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8, z toho 3 v zahraničí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BFFE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3606" w14:textId="40FDD786" w:rsidR="00C00FD7" w:rsidRDefault="00FC6FCB" w:rsidP="00D61498">
            <w:pPr>
              <w:spacing w:after="5"/>
              <w:ind w:left="2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Odporúčané kritérium </w:t>
            </w:r>
          </w:p>
          <w:p w14:paraId="6542113C" w14:textId="77777777" w:rsidR="00D61498" w:rsidRPr="00D61498" w:rsidRDefault="00D61498" w:rsidP="00D61498">
            <w:pPr>
              <w:spacing w:after="5"/>
              <w:ind w:left="2" w:right="0" w:firstLine="0"/>
              <w:rPr>
                <w:szCs w:val="20"/>
              </w:rPr>
            </w:pPr>
          </w:p>
          <w:p w14:paraId="4DF5273F" w14:textId="77777777" w:rsidR="00C00FD7" w:rsidRPr="00D61498" w:rsidRDefault="00FC6FCB">
            <w:pPr>
              <w:spacing w:after="0"/>
              <w:ind w:left="2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Možno nahradiť konceptom a realizáciou uceleného kurátorského cyklu alebo vedeckou garanciou odborného podujatia. </w:t>
            </w:r>
          </w:p>
        </w:tc>
      </w:tr>
    </w:tbl>
    <w:p w14:paraId="1101CE03" w14:textId="77777777" w:rsidR="00C00FD7" w:rsidRDefault="00FC6FCB">
      <w:pPr>
        <w:spacing w:after="128"/>
        <w:ind w:left="0" w:right="0" w:firstLine="0"/>
      </w:pPr>
      <w:r>
        <w:rPr>
          <w:b/>
          <w:sz w:val="24"/>
        </w:rPr>
        <w:t xml:space="preserve"> </w:t>
      </w:r>
    </w:p>
    <w:p w14:paraId="0D4910BA" w14:textId="72E93E49" w:rsidR="00C00FD7" w:rsidRDefault="00FC6FCB">
      <w:pPr>
        <w:spacing w:after="0"/>
        <w:ind w:left="0" w:right="0" w:firstLine="0"/>
        <w:rPr>
          <w:b/>
          <w:sz w:val="24"/>
        </w:rPr>
      </w:pPr>
      <w:r>
        <w:rPr>
          <w:b/>
          <w:sz w:val="24"/>
        </w:rPr>
        <w:t xml:space="preserve">Tabuľka C: Ohlasy, citácie a recenzie na vytvorené dielo </w:t>
      </w:r>
    </w:p>
    <w:p w14:paraId="79075C7E" w14:textId="77777777" w:rsidR="00D61498" w:rsidRDefault="00D61498">
      <w:pPr>
        <w:spacing w:after="0"/>
        <w:ind w:left="0" w:right="0" w:firstLine="0"/>
      </w:pPr>
    </w:p>
    <w:tbl>
      <w:tblPr>
        <w:tblStyle w:val="TableGrid"/>
        <w:tblW w:w="9911" w:type="dxa"/>
        <w:tblInd w:w="7" w:type="dxa"/>
        <w:tblCellMar>
          <w:top w:w="1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4"/>
        <w:gridCol w:w="2976"/>
        <w:gridCol w:w="1143"/>
        <w:gridCol w:w="1508"/>
        <w:gridCol w:w="1177"/>
        <w:gridCol w:w="2693"/>
      </w:tblGrid>
      <w:tr w:rsidR="00D61498" w14:paraId="57D6589D" w14:textId="77777777" w:rsidTr="00D61498">
        <w:trPr>
          <w:trHeight w:val="491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13558F" w14:textId="77777777" w:rsidR="00D61498" w:rsidRDefault="00D61498">
            <w:pPr>
              <w:spacing w:after="0"/>
              <w:ind w:left="0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BE82FC" w14:textId="77777777" w:rsidR="00D61498" w:rsidRDefault="00D61498" w:rsidP="00D61498">
            <w:pPr>
              <w:spacing w:after="0"/>
              <w:ind w:left="0" w:right="41" w:firstLine="0"/>
              <w:jc w:val="center"/>
              <w:rPr>
                <w:b/>
                <w:sz w:val="28"/>
                <w:szCs w:val="28"/>
              </w:rPr>
            </w:pPr>
            <w:r w:rsidRPr="00D61498">
              <w:rPr>
                <w:b/>
                <w:sz w:val="28"/>
                <w:szCs w:val="28"/>
              </w:rPr>
              <w:t xml:space="preserve">Ohlasy, citácie  </w:t>
            </w:r>
          </w:p>
          <w:p w14:paraId="4F339286" w14:textId="0888F227" w:rsidR="00D61498" w:rsidRDefault="00D61498" w:rsidP="00D61498">
            <w:pPr>
              <w:spacing w:after="0"/>
              <w:ind w:left="0" w:right="41" w:firstLine="0"/>
              <w:jc w:val="center"/>
              <w:rPr>
                <w:b/>
                <w:sz w:val="28"/>
                <w:szCs w:val="28"/>
              </w:rPr>
            </w:pPr>
            <w:r w:rsidRPr="00D61498">
              <w:rPr>
                <w:b/>
                <w:sz w:val="28"/>
                <w:szCs w:val="28"/>
              </w:rPr>
              <w:t xml:space="preserve">a recenzie </w:t>
            </w:r>
          </w:p>
          <w:p w14:paraId="4BC62C4F" w14:textId="313B68E3" w:rsidR="00D61498" w:rsidRPr="00D61498" w:rsidRDefault="00D61498" w:rsidP="00D61498">
            <w:pPr>
              <w:spacing w:after="0"/>
              <w:ind w:left="0" w:right="41" w:firstLine="0"/>
              <w:jc w:val="center"/>
              <w:rPr>
                <w:sz w:val="28"/>
                <w:szCs w:val="28"/>
              </w:rPr>
            </w:pPr>
            <w:r w:rsidRPr="00D61498">
              <w:rPr>
                <w:b/>
                <w:sz w:val="28"/>
                <w:szCs w:val="28"/>
              </w:rPr>
              <w:t>na vytvorené dielo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2B2656" w14:textId="25CF3FA1" w:rsidR="00D61498" w:rsidRPr="00D61498" w:rsidRDefault="00D61498" w:rsidP="00D61498">
            <w:pPr>
              <w:spacing w:after="160"/>
              <w:ind w:left="0" w:right="0" w:firstLine="0"/>
              <w:jc w:val="center"/>
              <w:rPr>
                <w:sz w:val="28"/>
                <w:szCs w:val="28"/>
              </w:rPr>
            </w:pPr>
            <w:r w:rsidRPr="00D61498">
              <w:rPr>
                <w:b/>
                <w:sz w:val="28"/>
                <w:szCs w:val="28"/>
              </w:rPr>
              <w:t>Požiadavky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6A9113" w14:textId="1D5068AB" w:rsidR="00D61498" w:rsidRPr="00D61498" w:rsidRDefault="00D61498" w:rsidP="00D61498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D61498">
              <w:rPr>
                <w:b/>
                <w:sz w:val="28"/>
                <w:szCs w:val="28"/>
              </w:rPr>
              <w:t>Plnenie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D4C6BF4" w14:textId="30CC3466" w:rsidR="00D61498" w:rsidRPr="00D61498" w:rsidRDefault="00D61498" w:rsidP="00D61498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D61498">
              <w:rPr>
                <w:b/>
                <w:sz w:val="28"/>
                <w:szCs w:val="28"/>
              </w:rPr>
              <w:t>Poznámka</w:t>
            </w:r>
          </w:p>
        </w:tc>
      </w:tr>
      <w:tr w:rsidR="00C00FD7" w14:paraId="5A0F9BF6" w14:textId="77777777" w:rsidTr="00D61498">
        <w:trPr>
          <w:trHeight w:val="491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6B3B" w14:textId="77777777" w:rsidR="00C00FD7" w:rsidRDefault="00C00FD7">
            <w:pPr>
              <w:spacing w:after="160"/>
              <w:ind w:left="0" w:right="0" w:firstLine="0"/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9B5D" w14:textId="77777777" w:rsidR="00C00FD7" w:rsidRDefault="00C00FD7">
            <w:pPr>
              <w:spacing w:after="160"/>
              <w:ind w:left="0" w:righ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5D0BF6" w14:textId="5343EFC2" w:rsidR="00C00FD7" w:rsidRPr="00D61498" w:rsidRDefault="00FC6FCB" w:rsidP="00D61498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D61498">
              <w:rPr>
                <w:b/>
                <w:sz w:val="28"/>
                <w:szCs w:val="28"/>
              </w:rPr>
              <w:t>Docent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A0B9A7" w14:textId="7051CC6D" w:rsidR="00C00FD7" w:rsidRPr="00D61498" w:rsidRDefault="00FC6FCB" w:rsidP="00D61498">
            <w:pPr>
              <w:spacing w:after="0"/>
              <w:ind w:left="0" w:right="0" w:firstLine="0"/>
              <w:jc w:val="center"/>
              <w:rPr>
                <w:sz w:val="28"/>
                <w:szCs w:val="28"/>
              </w:rPr>
            </w:pPr>
            <w:r w:rsidRPr="00D61498"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1AFA" w14:textId="77777777" w:rsidR="00C00FD7" w:rsidRDefault="00C00FD7">
            <w:pPr>
              <w:spacing w:after="160"/>
              <w:ind w:left="0" w:right="0" w:firstLine="0"/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C476" w14:textId="77777777" w:rsidR="00C00FD7" w:rsidRDefault="00C00FD7">
            <w:pPr>
              <w:spacing w:after="160"/>
              <w:ind w:left="0" w:right="0" w:firstLine="0"/>
            </w:pPr>
          </w:p>
        </w:tc>
      </w:tr>
      <w:tr w:rsidR="00C00FD7" w14:paraId="4E3453DB" w14:textId="77777777" w:rsidTr="00D61498">
        <w:trPr>
          <w:trHeight w:val="49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15F1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95C5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celkom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6A87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15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8D38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25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5E74" w14:textId="77777777" w:rsidR="00C00FD7" w:rsidRDefault="00FC6FCB">
            <w:pPr>
              <w:spacing w:after="0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826C" w14:textId="77777777" w:rsidR="00C00FD7" w:rsidRDefault="00FC6FCB">
            <w:pPr>
              <w:spacing w:after="0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C00FD7" w14:paraId="22389A0C" w14:textId="77777777" w:rsidTr="00D61498">
        <w:trPr>
          <w:trHeight w:val="49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E4AE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a.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C52C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z toho doma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FA48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12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7912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6401" w14:textId="77777777" w:rsidR="00C00FD7" w:rsidRDefault="00FC6FCB">
            <w:pPr>
              <w:spacing w:after="0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6A9B" w14:textId="77777777" w:rsidR="00C00FD7" w:rsidRDefault="00FC6FCB">
            <w:pPr>
              <w:spacing w:after="0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C00FD7" w14:paraId="0DBA300C" w14:textId="77777777" w:rsidTr="00D61498">
        <w:trPr>
          <w:trHeight w:val="49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7AC0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b.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0107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szCs w:val="20"/>
              </w:rPr>
              <w:t xml:space="preserve">z toho v zahraničí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24F5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3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CCC8" w14:textId="77777777" w:rsidR="00C00FD7" w:rsidRPr="00D61498" w:rsidRDefault="00FC6FCB">
            <w:pPr>
              <w:spacing w:after="0"/>
              <w:ind w:left="0" w:right="0" w:firstLine="0"/>
              <w:rPr>
                <w:szCs w:val="20"/>
              </w:rPr>
            </w:pPr>
            <w:r w:rsidRPr="00D61498">
              <w:rPr>
                <w:b/>
                <w:szCs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DF35" w14:textId="77777777" w:rsidR="00C00FD7" w:rsidRDefault="00FC6FCB">
            <w:pPr>
              <w:spacing w:after="0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EA31" w14:textId="77777777" w:rsidR="00C00FD7" w:rsidRDefault="00FC6FCB">
            <w:pPr>
              <w:spacing w:after="0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</w:tbl>
    <w:p w14:paraId="3AD1F275" w14:textId="77777777" w:rsidR="00C00FD7" w:rsidRDefault="00FC6FCB">
      <w:pPr>
        <w:spacing w:after="126"/>
        <w:ind w:left="0" w:right="0" w:firstLine="0"/>
      </w:pPr>
      <w:r>
        <w:t xml:space="preserve"> </w:t>
      </w:r>
    </w:p>
    <w:p w14:paraId="234F51E4" w14:textId="77777777" w:rsidR="00C00FD7" w:rsidRDefault="00FC6FCB">
      <w:pPr>
        <w:spacing w:after="0"/>
        <w:ind w:left="0" w:right="0" w:firstLine="0"/>
      </w:pPr>
      <w:r>
        <w:rPr>
          <w:b/>
        </w:rPr>
        <w:t xml:space="preserve"> </w:t>
      </w:r>
    </w:p>
    <w:p w14:paraId="35055412" w14:textId="77777777" w:rsidR="00C00FD7" w:rsidRPr="00D61498" w:rsidRDefault="00FC6FCB">
      <w:pPr>
        <w:spacing w:after="0"/>
        <w:ind w:left="0" w:right="0" w:firstLine="0"/>
        <w:rPr>
          <w:sz w:val="24"/>
        </w:rPr>
      </w:pPr>
      <w:r w:rsidRPr="00D61498">
        <w:rPr>
          <w:b/>
          <w:sz w:val="24"/>
        </w:rPr>
        <w:t xml:space="preserve">Poznámky:   </w:t>
      </w:r>
      <w:r w:rsidRPr="00D61498">
        <w:rPr>
          <w:sz w:val="24"/>
        </w:rPr>
        <w:t xml:space="preserve"> </w:t>
      </w:r>
    </w:p>
    <w:p w14:paraId="287711E1" w14:textId="77777777" w:rsidR="00C00FD7" w:rsidRPr="00D61498" w:rsidRDefault="00FC6FCB">
      <w:pPr>
        <w:spacing w:after="109"/>
        <w:ind w:left="0" w:right="0" w:firstLine="0"/>
        <w:rPr>
          <w:sz w:val="24"/>
        </w:rPr>
      </w:pPr>
      <w:r w:rsidRPr="00D61498">
        <w:rPr>
          <w:b/>
          <w:sz w:val="24"/>
        </w:rPr>
        <w:t xml:space="preserve"> </w:t>
      </w:r>
      <w:r w:rsidRPr="00D61498">
        <w:rPr>
          <w:sz w:val="24"/>
        </w:rPr>
        <w:t xml:space="preserve"> </w:t>
      </w:r>
    </w:p>
    <w:p w14:paraId="7AF5A852" w14:textId="77777777" w:rsidR="00C00FD7" w:rsidRPr="00D61498" w:rsidRDefault="00FC6FCB">
      <w:pPr>
        <w:numPr>
          <w:ilvl w:val="0"/>
          <w:numId w:val="9"/>
        </w:numPr>
        <w:ind w:right="4" w:hanging="360"/>
        <w:rPr>
          <w:sz w:val="24"/>
        </w:rPr>
      </w:pPr>
      <w:r w:rsidRPr="00D61498">
        <w:rPr>
          <w:sz w:val="24"/>
        </w:rPr>
        <w:t xml:space="preserve">Ak je na habilitačné </w:t>
      </w:r>
      <w:proofErr w:type="gramStart"/>
      <w:r w:rsidRPr="00D61498">
        <w:rPr>
          <w:sz w:val="24"/>
        </w:rPr>
        <w:t>alebo  inauguračné</w:t>
      </w:r>
      <w:proofErr w:type="gramEnd"/>
      <w:r w:rsidRPr="00D61498">
        <w:rPr>
          <w:sz w:val="24"/>
        </w:rPr>
        <w:t xml:space="preserve"> konanie predložená vedecká monografia, ktorá je knižným vydaním dizertačnej alebo rigoróznej práce, musí byť doplnená novým textom v rozsahu 3  AH (vedecká monografia) . Zhoda doplneného textu s pôvodnou dizertačnou alebo rigoróznou prácou môže byť najviac 10 %.   </w:t>
      </w:r>
    </w:p>
    <w:p w14:paraId="3D474BD9" w14:textId="77777777" w:rsidR="00C00FD7" w:rsidRPr="00D61498" w:rsidRDefault="00FC6FCB">
      <w:pPr>
        <w:numPr>
          <w:ilvl w:val="0"/>
          <w:numId w:val="9"/>
        </w:numPr>
        <w:ind w:right="4" w:hanging="360"/>
        <w:rPr>
          <w:sz w:val="24"/>
        </w:rPr>
      </w:pPr>
      <w:r w:rsidRPr="00D61498">
        <w:rPr>
          <w:sz w:val="24"/>
        </w:rPr>
        <w:t xml:space="preserve">Vysokoškolskú učebnicu alebo učebný text môžu nahradiť kapitoly v kolektívnych učebniciach v predpísanom rozsahu min. 60 normostrán.   </w:t>
      </w:r>
    </w:p>
    <w:p w14:paraId="24760861" w14:textId="435EFD1C" w:rsidR="00D61498" w:rsidRPr="00D61498" w:rsidRDefault="00FC6FCB" w:rsidP="00D61498">
      <w:pPr>
        <w:numPr>
          <w:ilvl w:val="0"/>
          <w:numId w:val="9"/>
        </w:numPr>
        <w:ind w:right="4" w:hanging="360"/>
        <w:rPr>
          <w:sz w:val="24"/>
        </w:rPr>
      </w:pPr>
      <w:r w:rsidRPr="00D61498">
        <w:rPr>
          <w:sz w:val="24"/>
        </w:rPr>
        <w:t>Vedecká monografia v minimálnom rozsahu 3 AH môže byť publikovaná aj v recenzovanom časopise alebo zborníku</w:t>
      </w:r>
    </w:p>
    <w:p w14:paraId="6A536823" w14:textId="77777777" w:rsidR="00C00FD7" w:rsidRDefault="00FC6FCB">
      <w:pPr>
        <w:spacing w:after="0"/>
        <w:ind w:left="0" w:right="0" w:firstLine="0"/>
      </w:pPr>
      <w:r>
        <w:lastRenderedPageBreak/>
        <w:t xml:space="preserve"> </w:t>
      </w:r>
    </w:p>
    <w:sectPr w:rsidR="00C00FD7">
      <w:footerReference w:type="even" r:id="rId7"/>
      <w:footerReference w:type="default" r:id="rId8"/>
      <w:footerReference w:type="first" r:id="rId9"/>
      <w:pgSz w:w="11906" w:h="16838"/>
      <w:pgMar w:top="1416" w:right="1523" w:bottom="1434" w:left="14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2FC9" w14:textId="77777777" w:rsidR="00D6556F" w:rsidRDefault="00D6556F">
      <w:pPr>
        <w:spacing w:after="0" w:line="240" w:lineRule="auto"/>
      </w:pPr>
      <w:r>
        <w:separator/>
      </w:r>
    </w:p>
  </w:endnote>
  <w:endnote w:type="continuationSeparator" w:id="0">
    <w:p w14:paraId="32A954AE" w14:textId="77777777" w:rsidR="00D6556F" w:rsidRDefault="00D6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0F67" w14:textId="77777777" w:rsidR="00C00FD7" w:rsidRDefault="00FC6FCB">
    <w:pPr>
      <w:spacing w:after="0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  <w:p w14:paraId="4E1E8D0D" w14:textId="77777777" w:rsidR="00C00FD7" w:rsidRDefault="00FC6FCB">
    <w:pPr>
      <w:spacing w:after="0"/>
      <w:ind w:left="0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8B0B" w14:textId="77777777" w:rsidR="00C00FD7" w:rsidRDefault="00FC6FCB">
    <w:pPr>
      <w:spacing w:after="0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  <w:p w14:paraId="062AE55D" w14:textId="77777777" w:rsidR="00C00FD7" w:rsidRDefault="00FC6FCB">
    <w:pPr>
      <w:spacing w:after="0"/>
      <w:ind w:left="0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FE12" w14:textId="77777777" w:rsidR="00C00FD7" w:rsidRDefault="00C00FD7">
    <w:pPr>
      <w:spacing w:after="160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58CC" w14:textId="77777777" w:rsidR="00D6556F" w:rsidRDefault="00D6556F">
      <w:pPr>
        <w:spacing w:after="0" w:line="240" w:lineRule="auto"/>
      </w:pPr>
      <w:r>
        <w:separator/>
      </w:r>
    </w:p>
  </w:footnote>
  <w:footnote w:type="continuationSeparator" w:id="0">
    <w:p w14:paraId="69879662" w14:textId="77777777" w:rsidR="00D6556F" w:rsidRDefault="00D65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B4B"/>
    <w:multiLevelType w:val="hybridMultilevel"/>
    <w:tmpl w:val="449EE132"/>
    <w:lvl w:ilvl="0" w:tplc="FC88B1B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2EE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D495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3C05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D2F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2C02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A8DC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D81F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C8CB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E34BE"/>
    <w:multiLevelType w:val="hybridMultilevel"/>
    <w:tmpl w:val="1E74BF64"/>
    <w:lvl w:ilvl="0" w:tplc="E5D2641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566A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54FA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CC66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D082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1A27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F295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60FF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8F8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2914A7"/>
    <w:multiLevelType w:val="hybridMultilevel"/>
    <w:tmpl w:val="1098E1B0"/>
    <w:lvl w:ilvl="0" w:tplc="B46409B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C0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A60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5E42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D266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6CB5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9ACD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A05F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F2F5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352618"/>
    <w:multiLevelType w:val="hybridMultilevel"/>
    <w:tmpl w:val="540470E4"/>
    <w:lvl w:ilvl="0" w:tplc="35623E2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A83076">
      <w:start w:val="1"/>
      <w:numFmt w:val="lowerLetter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F4177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AF8D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3A4BF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824C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615E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9E8BC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C45A9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656301"/>
    <w:multiLevelType w:val="hybridMultilevel"/>
    <w:tmpl w:val="F496A966"/>
    <w:lvl w:ilvl="0" w:tplc="51049B4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1AC1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02B4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36DD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699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85C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24E4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EC1D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EC1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4D063C"/>
    <w:multiLevelType w:val="hybridMultilevel"/>
    <w:tmpl w:val="BBCAC1A0"/>
    <w:lvl w:ilvl="0" w:tplc="89142B7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8270A8">
      <w:start w:val="1"/>
      <w:numFmt w:val="lowerLetter"/>
      <w:lvlText w:val="(%2)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67CC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085D9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AE0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3422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0ACCC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90D33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A5E6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C61EB7"/>
    <w:multiLevelType w:val="hybridMultilevel"/>
    <w:tmpl w:val="1478C0A2"/>
    <w:lvl w:ilvl="0" w:tplc="8E88995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18F5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6EBE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EE77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287E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3C11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3A8B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A02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C270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DD1890"/>
    <w:multiLevelType w:val="hybridMultilevel"/>
    <w:tmpl w:val="E05A9D7E"/>
    <w:lvl w:ilvl="0" w:tplc="528AD69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80A0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AC10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B26E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9E0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CA0D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EE47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4EC0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1254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2B1D3C"/>
    <w:multiLevelType w:val="hybridMultilevel"/>
    <w:tmpl w:val="92DC87E8"/>
    <w:lvl w:ilvl="0" w:tplc="2FFC1E1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0A1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1475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9253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6258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A442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C624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6601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0254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D7"/>
    <w:rsid w:val="000D7F80"/>
    <w:rsid w:val="00267CA3"/>
    <w:rsid w:val="003C3999"/>
    <w:rsid w:val="0046317B"/>
    <w:rsid w:val="00531995"/>
    <w:rsid w:val="00591C9A"/>
    <w:rsid w:val="00691529"/>
    <w:rsid w:val="00AF2D82"/>
    <w:rsid w:val="00BF51AD"/>
    <w:rsid w:val="00C00FD7"/>
    <w:rsid w:val="00C755A1"/>
    <w:rsid w:val="00D61498"/>
    <w:rsid w:val="00D6556F"/>
    <w:rsid w:val="00E4060B"/>
    <w:rsid w:val="00F32715"/>
    <w:rsid w:val="00FC6FCB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96C8"/>
  <w15:docId w15:val="{8D4DE1DF-2145-4724-AA7F-1323454A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27" w:line="259" w:lineRule="auto"/>
      <w:ind w:left="1344" w:right="372" w:hanging="370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59" w:lineRule="auto"/>
      <w:ind w:right="52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4" w:line="259" w:lineRule="auto"/>
      <w:ind w:left="10" w:right="55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C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3999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tomsikova@vsvu.sk</dc:creator>
  <cp:keywords/>
  <cp:lastModifiedBy>Jana Tomšíková</cp:lastModifiedBy>
  <cp:revision>6</cp:revision>
  <dcterms:created xsi:type="dcterms:W3CDTF">2024-07-12T12:47:00Z</dcterms:created>
  <dcterms:modified xsi:type="dcterms:W3CDTF">2026-03-17T13:12:00Z</dcterms:modified>
</cp:coreProperties>
</file>